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D8" w:rsidRDefault="004654D8" w:rsidP="004654D8">
      <w:pPr>
        <w:jc w:val="center"/>
        <w:rPr>
          <w:b/>
          <w:bCs/>
        </w:rPr>
      </w:pPr>
      <w:r>
        <w:rPr>
          <w:b/>
          <w:bCs/>
        </w:rPr>
        <w:t>COMMUNE DE SOULEUVRE EN BOCAGE</w:t>
      </w:r>
    </w:p>
    <w:p w:rsidR="004654D8" w:rsidRDefault="004654D8" w:rsidP="004654D8">
      <w:pPr>
        <w:jc w:val="center"/>
        <w:rPr>
          <w:b/>
          <w:bCs/>
        </w:rPr>
      </w:pPr>
      <w:r>
        <w:rPr>
          <w:b/>
          <w:bCs/>
        </w:rPr>
        <w:t>REGLEMENT SUR LA SECURITE ET LA DISCIPLINE DES ELEVES</w:t>
      </w:r>
    </w:p>
    <w:p w:rsidR="004654D8" w:rsidRDefault="004654D8" w:rsidP="004654D8">
      <w:pPr>
        <w:pStyle w:val="Titre2"/>
        <w:tabs>
          <w:tab w:val="left" w:pos="0"/>
        </w:tabs>
      </w:pPr>
      <w:r>
        <w:t xml:space="preserve">DANS LES VEHICULES DE TRANSPORTS SCOLAIRES </w:t>
      </w:r>
    </w:p>
    <w:p w:rsidR="004654D8" w:rsidRDefault="004654D8" w:rsidP="004654D8">
      <w:pPr>
        <w:jc w:val="right"/>
        <w:rPr>
          <w:b/>
          <w:bCs/>
        </w:rPr>
      </w:pPr>
      <w:r>
        <w:rPr>
          <w:noProof/>
          <w:lang w:eastAsia="fr-FR"/>
        </w:rPr>
        <mc:AlternateContent>
          <mc:Choice Requires="wps">
            <w:drawing>
              <wp:anchor distT="0" distB="0" distL="114300" distR="114300" simplePos="0" relativeHeight="251659264" behindDoc="0" locked="0" layoutInCell="1" allowOverlap="1" wp14:anchorId="594090E0" wp14:editId="1D02B66C">
                <wp:simplePos x="0" y="0"/>
                <wp:positionH relativeFrom="column">
                  <wp:posOffset>-550545</wp:posOffset>
                </wp:positionH>
                <wp:positionV relativeFrom="paragraph">
                  <wp:posOffset>44450</wp:posOffset>
                </wp:positionV>
                <wp:extent cx="2479040" cy="680720"/>
                <wp:effectExtent l="15240" t="14605" r="10795"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680720"/>
                        </a:xfrm>
                        <a:prstGeom prst="rect">
                          <a:avLst/>
                        </a:prstGeom>
                        <a:noFill/>
                        <a:ln w="18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54D8" w:rsidRDefault="004654D8" w:rsidP="004654D8">
                            <w:pPr>
                              <w:jc w:val="center"/>
                              <w:rPr>
                                <w:b/>
                                <w:bCs/>
                                <w:sz w:val="20"/>
                                <w:szCs w:val="20"/>
                                <w:u w:val="single"/>
                              </w:rPr>
                            </w:pPr>
                            <w:r>
                              <w:rPr>
                                <w:b/>
                                <w:bCs/>
                                <w:sz w:val="20"/>
                                <w:szCs w:val="20"/>
                                <w:u w:val="single"/>
                              </w:rPr>
                              <w:t xml:space="preserve">AFIN D'ETUDIER LES CIRCUITS, </w:t>
                            </w:r>
                          </w:p>
                          <w:p w:rsidR="004654D8" w:rsidRDefault="004654D8" w:rsidP="004654D8">
                            <w:pPr>
                              <w:jc w:val="center"/>
                              <w:rPr>
                                <w:b/>
                                <w:bCs/>
                                <w:sz w:val="20"/>
                                <w:szCs w:val="20"/>
                                <w:u w:val="single"/>
                              </w:rPr>
                            </w:pPr>
                            <w:r>
                              <w:rPr>
                                <w:b/>
                                <w:bCs/>
                                <w:sz w:val="20"/>
                                <w:szCs w:val="20"/>
                                <w:u w:val="single"/>
                              </w:rPr>
                              <w:t>LE COUPON D'ACCEPTATION DU</w:t>
                            </w:r>
                          </w:p>
                          <w:p w:rsidR="004654D8" w:rsidRDefault="004654D8" w:rsidP="004654D8">
                            <w:pPr>
                              <w:jc w:val="center"/>
                              <w:rPr>
                                <w:b/>
                                <w:bCs/>
                                <w:sz w:val="20"/>
                                <w:szCs w:val="20"/>
                                <w:u w:val="single"/>
                              </w:rPr>
                            </w:pPr>
                            <w:r>
                              <w:rPr>
                                <w:b/>
                                <w:bCs/>
                                <w:sz w:val="20"/>
                                <w:szCs w:val="20"/>
                                <w:u w:val="single"/>
                              </w:rPr>
                              <w:t>REGLEMENT DEVRA ETRE RETOURNE AVANT LE 15 JUIN 2016</w:t>
                            </w:r>
                          </w:p>
                        </w:txbxContent>
                      </wps:txbx>
                      <wps:bodyPr rot="0" vert="horz" wrap="square" lIns="9000" tIns="9000" rIns="900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35pt;margin-top:3.5pt;width:195.2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" filled="f" strokeweight=".51mm">
                <v:stroke joinstyle="round"/>
                <v:textbox inset=".25mm,.25mm,.25mm,.25mm">
                  <w:txbxContent>
                    <w:p w:rsidR="004654D8" w:rsidRDefault="004654D8" w:rsidP="004654D8">
                      <w:pPr>
                        <w:jc w:val="center"/>
                        <w:rPr>
                          <w:b/>
                          <w:bCs/>
                          <w:sz w:val="20"/>
                          <w:szCs w:val="20"/>
                          <w:u w:val="single"/>
                        </w:rPr>
                      </w:pPr>
                      <w:r>
                        <w:rPr>
                          <w:b/>
                          <w:bCs/>
                          <w:sz w:val="20"/>
                          <w:szCs w:val="20"/>
                          <w:u w:val="single"/>
                        </w:rPr>
                        <w:t xml:space="preserve">AFIN D'ETUDIER LES CIRCUITS, </w:t>
                      </w:r>
                    </w:p>
                    <w:p w:rsidR="004654D8" w:rsidRDefault="004654D8" w:rsidP="004654D8">
                      <w:pPr>
                        <w:jc w:val="center"/>
                        <w:rPr>
                          <w:b/>
                          <w:bCs/>
                          <w:sz w:val="20"/>
                          <w:szCs w:val="20"/>
                          <w:u w:val="single"/>
                        </w:rPr>
                      </w:pPr>
                      <w:r>
                        <w:rPr>
                          <w:b/>
                          <w:bCs/>
                          <w:sz w:val="20"/>
                          <w:szCs w:val="20"/>
                          <w:u w:val="single"/>
                        </w:rPr>
                        <w:t>LE COUPON D'ACCEPTATION DU</w:t>
                      </w:r>
                    </w:p>
                    <w:p w:rsidR="004654D8" w:rsidRDefault="004654D8" w:rsidP="004654D8">
                      <w:pPr>
                        <w:jc w:val="center"/>
                        <w:rPr>
                          <w:b/>
                          <w:bCs/>
                          <w:sz w:val="20"/>
                          <w:szCs w:val="20"/>
                          <w:u w:val="single"/>
                        </w:rPr>
                      </w:pPr>
                      <w:r>
                        <w:rPr>
                          <w:b/>
                          <w:bCs/>
                          <w:sz w:val="20"/>
                          <w:szCs w:val="20"/>
                          <w:u w:val="single"/>
                        </w:rPr>
                        <w:t>REGLEMENT DEVRA ETRE RETOURNE AVANT LE 15 JUIN 2016</w:t>
                      </w:r>
                    </w:p>
                  </w:txbxContent>
                </v:textbox>
              </v:shape>
            </w:pict>
          </mc:Fallback>
        </mc:AlternateContent>
      </w:r>
    </w:p>
    <w:p w:rsidR="004654D8" w:rsidRDefault="004654D8" w:rsidP="004654D8">
      <w:pPr>
        <w:ind w:left="360"/>
        <w:jc w:val="center"/>
        <w:rPr>
          <w:b/>
          <w:bCs/>
        </w:rPr>
      </w:pPr>
      <w:r>
        <w:rPr>
          <w:b/>
          <w:bCs/>
        </w:rPr>
        <w:t>Année Scolaire 2016-2017</w:t>
      </w:r>
    </w:p>
    <w:p w:rsidR="004654D8" w:rsidRDefault="004654D8" w:rsidP="004654D8">
      <w:pPr>
        <w:ind w:left="360"/>
        <w:jc w:val="right"/>
        <w:rPr>
          <w:b/>
          <w:bCs/>
        </w:rPr>
      </w:pPr>
    </w:p>
    <w:p w:rsidR="004654D8" w:rsidRDefault="004654D8" w:rsidP="004654D8">
      <w:pPr>
        <w:jc w:val="both"/>
      </w:pPr>
    </w:p>
    <w:p w:rsidR="004654D8" w:rsidRPr="008A1F62" w:rsidRDefault="004654D8" w:rsidP="004654D8">
      <w:pPr>
        <w:jc w:val="both"/>
        <w:rPr>
          <w14:shadow w14:blurRad="50800" w14:dist="38100" w14:dir="2700000" w14:sx="100000" w14:sy="100000" w14:kx="0" w14:ky="0" w14:algn="tl">
            <w14:srgbClr w14:val="000000">
              <w14:alpha w14:val="60000"/>
            </w14:srgbClr>
          </w14:shadow>
        </w:rPr>
      </w:pPr>
    </w:p>
    <w:p w:rsidR="004654D8" w:rsidRDefault="004654D8" w:rsidP="004654D8">
      <w:pPr>
        <w:ind w:left="330"/>
        <w:jc w:val="both"/>
      </w:pPr>
      <w:r>
        <w:t xml:space="preserve">La Commune Nouvelle de SOULEUVRE EN BOCAGE organise les transports scolaires des écoles Primaires et Maternelles de : </w:t>
      </w:r>
    </w:p>
    <w:p w:rsidR="004654D8" w:rsidRDefault="004654D8" w:rsidP="004654D8">
      <w:pPr>
        <w:pStyle w:val="Paragraphedeliste"/>
        <w:numPr>
          <w:ilvl w:val="0"/>
          <w:numId w:val="3"/>
        </w:numPr>
        <w:jc w:val="both"/>
      </w:pPr>
      <w:r>
        <w:t xml:space="preserve">Le </w:t>
      </w:r>
      <w:proofErr w:type="spellStart"/>
      <w:r>
        <w:t>Bény</w:t>
      </w:r>
      <w:proofErr w:type="spellEnd"/>
      <w:r>
        <w:t xml:space="preserve">-Bocage, </w:t>
      </w:r>
      <w:proofErr w:type="spellStart"/>
      <w:r>
        <w:t>Campeaux</w:t>
      </w:r>
      <w:proofErr w:type="spellEnd"/>
      <w:r>
        <w:t>/La Ferrière-</w:t>
      </w:r>
      <w:proofErr w:type="spellStart"/>
      <w:r>
        <w:t>Harang</w:t>
      </w:r>
      <w:proofErr w:type="spellEnd"/>
      <w:r>
        <w:t xml:space="preserve">, La </w:t>
      </w:r>
      <w:proofErr w:type="spellStart"/>
      <w:r>
        <w:t>Graverie</w:t>
      </w:r>
      <w:proofErr w:type="spellEnd"/>
      <w:r>
        <w:t>,  Le Tourneur et Saint Martin des Besaces.</w:t>
      </w:r>
    </w:p>
    <w:p w:rsidR="004654D8" w:rsidRDefault="004654D8" w:rsidP="004654D8">
      <w:pPr>
        <w:ind w:left="330"/>
        <w:jc w:val="both"/>
      </w:pPr>
      <w:r>
        <w:t>Le présent règlement a deux objectifs :</w:t>
      </w:r>
    </w:p>
    <w:p w:rsidR="004654D8" w:rsidRDefault="004654D8" w:rsidP="004654D8">
      <w:pPr>
        <w:numPr>
          <w:ilvl w:val="0"/>
          <w:numId w:val="2"/>
        </w:numPr>
        <w:tabs>
          <w:tab w:val="left" w:pos="5040"/>
        </w:tabs>
        <w:jc w:val="both"/>
      </w:pPr>
      <w:r>
        <w:t>assurer la discipline et la bonne tenue des élèves à la montée et à la descente et à l’intérieur des véhicules,</w:t>
      </w:r>
    </w:p>
    <w:p w:rsidR="004654D8" w:rsidRDefault="004654D8" w:rsidP="004654D8">
      <w:pPr>
        <w:numPr>
          <w:ilvl w:val="0"/>
          <w:numId w:val="2"/>
        </w:numPr>
        <w:tabs>
          <w:tab w:val="left" w:pos="5040"/>
        </w:tabs>
        <w:jc w:val="both"/>
      </w:pPr>
      <w:r>
        <w:t>prévenir les accidents.</w:t>
      </w:r>
    </w:p>
    <w:p w:rsidR="004654D8" w:rsidRDefault="004654D8" w:rsidP="004654D8">
      <w:pPr>
        <w:ind w:left="360"/>
        <w:jc w:val="both"/>
        <w:rPr>
          <w:sz w:val="20"/>
        </w:rPr>
      </w:pPr>
      <w:r>
        <w:rPr>
          <w:sz w:val="20"/>
        </w:rPr>
        <w:t xml:space="preserve"> </w:t>
      </w:r>
    </w:p>
    <w:p w:rsidR="004654D8" w:rsidRDefault="004654D8" w:rsidP="004654D8">
      <w:pPr>
        <w:pStyle w:val="Titre1"/>
        <w:tabs>
          <w:tab w:val="left" w:pos="2520"/>
        </w:tabs>
        <w:jc w:val="both"/>
        <w:rPr>
          <w:b/>
          <w:bCs/>
        </w:rPr>
      </w:pPr>
      <w:r>
        <w:rPr>
          <w:b/>
          <w:bCs/>
        </w:rPr>
        <w:t>Article 1</w:t>
      </w:r>
    </w:p>
    <w:p w:rsidR="004654D8" w:rsidRPr="00523692" w:rsidRDefault="004654D8" w:rsidP="004654D8">
      <w:pPr>
        <w:ind w:left="360"/>
        <w:jc w:val="both"/>
        <w:rPr>
          <w:sz w:val="16"/>
          <w:szCs w:val="16"/>
        </w:rPr>
      </w:pPr>
    </w:p>
    <w:p w:rsidR="004654D8" w:rsidRDefault="004654D8" w:rsidP="004654D8">
      <w:pPr>
        <w:ind w:left="360"/>
        <w:jc w:val="both"/>
      </w:pPr>
      <w:r>
        <w:t xml:space="preserve">Le déplacement du domicile au point de montée et descente s’effectue sous la responsabilité des parents et </w:t>
      </w:r>
      <w:r w:rsidRPr="00F57A56">
        <w:rPr>
          <w:b/>
        </w:rPr>
        <w:t xml:space="preserve">avec la présence d’un adulte pour les </w:t>
      </w:r>
      <w:r>
        <w:rPr>
          <w:b/>
        </w:rPr>
        <w:t>plus petits</w:t>
      </w:r>
      <w:r w:rsidRPr="00F57A56">
        <w:rPr>
          <w:b/>
        </w:rPr>
        <w:t>.</w:t>
      </w:r>
    </w:p>
    <w:p w:rsidR="004654D8" w:rsidRDefault="004654D8" w:rsidP="004654D8">
      <w:pPr>
        <w:ind w:left="360"/>
        <w:jc w:val="both"/>
      </w:pPr>
      <w:r>
        <w:t xml:space="preserve">La montée et la descente des élèves doivent s’effectuer </w:t>
      </w:r>
      <w:r>
        <w:rPr>
          <w:color w:val="003300"/>
        </w:rPr>
        <w:t>dans le calme.</w:t>
      </w:r>
      <w:r>
        <w:t xml:space="preserve"> Les élèves doivent attendre l’arrêt complet du véhicule. </w:t>
      </w:r>
      <w:r w:rsidRPr="00F57A56">
        <w:rPr>
          <w:b/>
        </w:rPr>
        <w:t>Pour les enfants en maternelle</w:t>
      </w:r>
      <w:r>
        <w:t xml:space="preserve">, une personne adulte doit attendre l’enfant à sa descente du car. </w:t>
      </w:r>
      <w:r w:rsidRPr="00F57A56">
        <w:rPr>
          <w:b/>
        </w:rPr>
        <w:t>En cas d’absence d’une personne adulte à l’arrêt</w:t>
      </w:r>
      <w:r>
        <w:t xml:space="preserve">, l’enfant sera reconduit à la garderie, à charge du responsable de venir le chercher. </w:t>
      </w:r>
    </w:p>
    <w:p w:rsidR="004654D8" w:rsidRDefault="004654D8" w:rsidP="004654D8">
      <w:pPr>
        <w:ind w:left="360"/>
        <w:jc w:val="both"/>
      </w:pPr>
      <w:r>
        <w:t>Après la descente, les élèves ne doivent s’engager sur la chaussée qu’après le départ du car et après s’être assuré qu’ils peuvent le faire en toute sécurité, en vérifiant que la chaussée est complètement dégagée.</w:t>
      </w:r>
    </w:p>
    <w:p w:rsidR="004654D8" w:rsidRDefault="004654D8" w:rsidP="004654D8">
      <w:pPr>
        <w:ind w:left="360"/>
        <w:jc w:val="both"/>
      </w:pPr>
    </w:p>
    <w:p w:rsidR="004654D8" w:rsidRDefault="004654D8" w:rsidP="004654D8">
      <w:pPr>
        <w:ind w:left="360"/>
        <w:jc w:val="both"/>
      </w:pPr>
      <w:r>
        <w:t>Pour les enfants prenant le car occasionnellement ou en cas d’absence d’un enfant dont le ramassage nécessite un détour de circuit : merci de prévenir le chauffeur 48 heures avant en téléphonant :</w:t>
      </w:r>
    </w:p>
    <w:p w:rsidR="004654D8" w:rsidRDefault="004654D8" w:rsidP="004654D8">
      <w:pPr>
        <w:pStyle w:val="Paragraphedeliste"/>
        <w:numPr>
          <w:ilvl w:val="0"/>
          <w:numId w:val="3"/>
        </w:numPr>
        <w:jc w:val="both"/>
      </w:pPr>
      <w:r>
        <w:t xml:space="preserve">Pour les écoles de Le </w:t>
      </w:r>
      <w:proofErr w:type="spellStart"/>
      <w:r>
        <w:t>Bény</w:t>
      </w:r>
      <w:proofErr w:type="spellEnd"/>
      <w:r>
        <w:t xml:space="preserve">-Bocage, </w:t>
      </w:r>
      <w:proofErr w:type="spellStart"/>
      <w:r>
        <w:t>Campeaux</w:t>
      </w:r>
      <w:proofErr w:type="spellEnd"/>
      <w:r>
        <w:t>/La Ferrière-</w:t>
      </w:r>
      <w:proofErr w:type="spellStart"/>
      <w:r>
        <w:t>Harang</w:t>
      </w:r>
      <w:proofErr w:type="spellEnd"/>
      <w:r>
        <w:t xml:space="preserve"> et La </w:t>
      </w:r>
      <w:proofErr w:type="spellStart"/>
      <w:r>
        <w:t>Graverie</w:t>
      </w:r>
      <w:proofErr w:type="spellEnd"/>
      <w:r>
        <w:t xml:space="preserve"> et Le Tourneur à AMAND VOYAGES 02.31.09.28.38 ;</w:t>
      </w:r>
    </w:p>
    <w:p w:rsidR="004654D8" w:rsidRDefault="004654D8" w:rsidP="004654D8">
      <w:pPr>
        <w:pStyle w:val="Paragraphedeliste"/>
        <w:numPr>
          <w:ilvl w:val="0"/>
          <w:numId w:val="3"/>
        </w:numPr>
        <w:jc w:val="both"/>
      </w:pPr>
      <w:r>
        <w:t>Pour l’école de Saint Martin des Besaces à Mr Jean-Pierre MARTIN 06.16.61.07.86 ou Mr Thierry DECLOMESNIL 06.07.84.26.41 ou Mme Annie ROCANCOURT 06.76.02.69.71 (lundis et mercredis).</w:t>
      </w:r>
    </w:p>
    <w:p w:rsidR="004654D8" w:rsidRDefault="004654D8" w:rsidP="004654D8">
      <w:pPr>
        <w:pStyle w:val="Paragraphedeliste"/>
        <w:ind w:left="690"/>
        <w:jc w:val="both"/>
      </w:pPr>
    </w:p>
    <w:p w:rsidR="004654D8" w:rsidRDefault="004654D8" w:rsidP="004654D8">
      <w:pPr>
        <w:ind w:left="360"/>
        <w:jc w:val="both"/>
        <w:rPr>
          <w:sz w:val="20"/>
        </w:rPr>
      </w:pPr>
    </w:p>
    <w:p w:rsidR="004654D8" w:rsidRDefault="004654D8" w:rsidP="004654D8">
      <w:pPr>
        <w:pStyle w:val="Titre1"/>
        <w:tabs>
          <w:tab w:val="left" w:pos="2520"/>
        </w:tabs>
        <w:jc w:val="both"/>
        <w:rPr>
          <w:b/>
          <w:bCs/>
        </w:rPr>
      </w:pPr>
      <w:r>
        <w:rPr>
          <w:b/>
          <w:bCs/>
        </w:rPr>
        <w:t>Article 2</w:t>
      </w:r>
    </w:p>
    <w:p w:rsidR="004654D8" w:rsidRPr="00523692" w:rsidRDefault="004654D8" w:rsidP="004654D8">
      <w:pPr>
        <w:ind w:left="360"/>
        <w:jc w:val="both"/>
        <w:rPr>
          <w:sz w:val="16"/>
          <w:szCs w:val="16"/>
        </w:rPr>
      </w:pPr>
    </w:p>
    <w:p w:rsidR="004654D8" w:rsidRDefault="004654D8" w:rsidP="004654D8">
      <w:pPr>
        <w:ind w:left="360"/>
        <w:jc w:val="both"/>
      </w:pPr>
      <w:r>
        <w:t xml:space="preserve">Chaque élève </w:t>
      </w:r>
      <w:r>
        <w:rPr>
          <w:b/>
          <w:bCs/>
        </w:rPr>
        <w:t xml:space="preserve">doit rester assis à sa place pendant tout le trajet, attacher sa ceinture de sécurité </w:t>
      </w:r>
      <w:r w:rsidRPr="00523692">
        <w:rPr>
          <w:bCs/>
        </w:rPr>
        <w:t>pour les places qui en sont équipées</w:t>
      </w:r>
      <w:r>
        <w:rPr>
          <w:b/>
          <w:bCs/>
        </w:rPr>
        <w:t>,</w:t>
      </w:r>
      <w:r>
        <w:t xml:space="preserve"> ne quitter son siège qu’au moment de la descente,  se comporter de manière à ne pas gêner le conducteur, respecter ses camarades, l’accompagnatrice et le chauffeur.</w:t>
      </w:r>
    </w:p>
    <w:p w:rsidR="004654D8" w:rsidRDefault="004654D8" w:rsidP="004654D8">
      <w:pPr>
        <w:pStyle w:val="Retraitcorpsdetexte"/>
      </w:pPr>
      <w:r>
        <w:t>Il est interdit, notamment :</w:t>
      </w:r>
    </w:p>
    <w:p w:rsidR="004654D8" w:rsidRDefault="004654D8" w:rsidP="004654D8">
      <w:pPr>
        <w:numPr>
          <w:ilvl w:val="0"/>
          <w:numId w:val="2"/>
        </w:numPr>
        <w:tabs>
          <w:tab w:val="left" w:pos="5040"/>
        </w:tabs>
        <w:jc w:val="both"/>
      </w:pPr>
      <w:r>
        <w:t>de parler au conducteur sans motif valable,</w:t>
      </w:r>
    </w:p>
    <w:p w:rsidR="004654D8" w:rsidRDefault="004654D8" w:rsidP="004654D8">
      <w:pPr>
        <w:numPr>
          <w:ilvl w:val="0"/>
          <w:numId w:val="2"/>
        </w:numPr>
        <w:tabs>
          <w:tab w:val="left" w:pos="5040"/>
        </w:tabs>
        <w:jc w:val="both"/>
      </w:pPr>
      <w:r>
        <w:t>de fumer ou d’utiliser allumettes ou briquets,</w:t>
      </w:r>
    </w:p>
    <w:p w:rsidR="004654D8" w:rsidRDefault="004654D8" w:rsidP="004654D8">
      <w:pPr>
        <w:numPr>
          <w:ilvl w:val="0"/>
          <w:numId w:val="2"/>
        </w:numPr>
        <w:tabs>
          <w:tab w:val="left" w:pos="5040"/>
        </w:tabs>
        <w:jc w:val="both"/>
      </w:pPr>
      <w:r>
        <w:t>de manipuler des objets tranchants (cutters, couteaux, ciseaux…), de dégrader le matériel, fauteuils et intérieur du car,</w:t>
      </w:r>
    </w:p>
    <w:p w:rsidR="004654D8" w:rsidRDefault="004654D8" w:rsidP="004654D8">
      <w:pPr>
        <w:numPr>
          <w:ilvl w:val="0"/>
          <w:numId w:val="2"/>
        </w:numPr>
        <w:tabs>
          <w:tab w:val="left" w:pos="5040"/>
        </w:tabs>
        <w:jc w:val="both"/>
      </w:pPr>
      <w:r>
        <w:t>de jouer, de crier, de projeter quoi que ce soit,</w:t>
      </w:r>
    </w:p>
    <w:p w:rsidR="004654D8" w:rsidRDefault="004654D8" w:rsidP="004654D8">
      <w:pPr>
        <w:numPr>
          <w:ilvl w:val="0"/>
          <w:numId w:val="2"/>
        </w:numPr>
        <w:tabs>
          <w:tab w:val="left" w:pos="5040"/>
        </w:tabs>
        <w:jc w:val="both"/>
      </w:pPr>
      <w:r>
        <w:t>de toucher avant l’arrêt du véhicule les poignées, serrures ou dispositifs d’ouverture des portes, ainsi que les issues de secours,</w:t>
      </w:r>
    </w:p>
    <w:p w:rsidR="004654D8" w:rsidRDefault="004654D8" w:rsidP="004654D8">
      <w:pPr>
        <w:numPr>
          <w:ilvl w:val="0"/>
          <w:numId w:val="2"/>
        </w:numPr>
        <w:tabs>
          <w:tab w:val="left" w:pos="5040"/>
        </w:tabs>
        <w:jc w:val="both"/>
      </w:pPr>
      <w:r>
        <w:t>de se pencher au dehors,</w:t>
      </w:r>
    </w:p>
    <w:p w:rsidR="004654D8" w:rsidRDefault="004654D8" w:rsidP="004654D8">
      <w:pPr>
        <w:numPr>
          <w:ilvl w:val="0"/>
          <w:numId w:val="2"/>
        </w:numPr>
        <w:tabs>
          <w:tab w:val="left" w:pos="5040"/>
        </w:tabs>
        <w:jc w:val="both"/>
        <w:rPr>
          <w:color w:val="003300"/>
        </w:rPr>
      </w:pPr>
      <w:r>
        <w:rPr>
          <w:color w:val="003300"/>
        </w:rPr>
        <w:t>d’utiliser le portable dans le bus (gêne électronique).</w:t>
      </w:r>
    </w:p>
    <w:p w:rsidR="004654D8" w:rsidRDefault="004654D8" w:rsidP="004654D8">
      <w:pPr>
        <w:numPr>
          <w:ilvl w:val="0"/>
          <w:numId w:val="2"/>
        </w:numPr>
        <w:tabs>
          <w:tab w:val="left" w:pos="5040"/>
        </w:tabs>
        <w:jc w:val="both"/>
        <w:rPr>
          <w:color w:val="003300"/>
        </w:rPr>
      </w:pPr>
      <w:r>
        <w:rPr>
          <w:color w:val="003300"/>
        </w:rPr>
        <w:t>De dégrader le matériel, les fauteuils et intérieur du car</w:t>
      </w:r>
    </w:p>
    <w:p w:rsidR="004654D8" w:rsidRDefault="004654D8" w:rsidP="004654D8">
      <w:pPr>
        <w:ind w:left="360"/>
        <w:jc w:val="both"/>
      </w:pPr>
      <w:r>
        <w:t>Toute marque d’incivilité sera sanctionnée, conformément aux dispositions des articles 4 et 5 du présent règlement.</w:t>
      </w:r>
    </w:p>
    <w:p w:rsidR="004654D8" w:rsidRDefault="004654D8" w:rsidP="004654D8">
      <w:pPr>
        <w:ind w:left="360"/>
        <w:jc w:val="both"/>
      </w:pPr>
    </w:p>
    <w:p w:rsidR="004654D8" w:rsidRPr="00523692" w:rsidRDefault="004654D8" w:rsidP="004654D8">
      <w:pPr>
        <w:ind w:left="360"/>
        <w:jc w:val="right"/>
        <w:rPr>
          <w:rFonts w:ascii="Wingdings" w:hAnsi="Wingdings"/>
          <w:sz w:val="16"/>
          <w:szCs w:val="16"/>
        </w:rPr>
      </w:pPr>
    </w:p>
    <w:p w:rsidR="004654D8" w:rsidRDefault="004654D8" w:rsidP="004654D8">
      <w:pPr>
        <w:pStyle w:val="Titre1"/>
        <w:tabs>
          <w:tab w:val="left" w:pos="2520"/>
        </w:tabs>
        <w:jc w:val="both"/>
        <w:rPr>
          <w:b/>
          <w:bCs/>
        </w:rPr>
      </w:pPr>
      <w:r>
        <w:rPr>
          <w:b/>
          <w:bCs/>
        </w:rPr>
        <w:lastRenderedPageBreak/>
        <w:t>Article 3</w:t>
      </w:r>
    </w:p>
    <w:p w:rsidR="004654D8" w:rsidRDefault="004654D8" w:rsidP="004654D8">
      <w:pPr>
        <w:ind w:left="360"/>
        <w:jc w:val="both"/>
        <w:rPr>
          <w:sz w:val="20"/>
        </w:rPr>
      </w:pPr>
    </w:p>
    <w:p w:rsidR="004654D8" w:rsidRDefault="004654D8" w:rsidP="004654D8">
      <w:pPr>
        <w:ind w:left="360"/>
        <w:jc w:val="both"/>
      </w:pPr>
      <w:r>
        <w:t xml:space="preserve">Les sacs et cartables doivent rester fermés et être placés sous les sièges, ou lorsqu’ils existent dans les porte-bagages, de telle sorte qu’à tout moment le couloir de circulation ainsi que l’accès à la porte de secours restent libres. Dans un souci de discipline et de sécurité et à l’appréciation du chauffeur, les enfants sont priés de conserver durant toute l’année scolaire, leur place initiale dans le car. </w:t>
      </w:r>
    </w:p>
    <w:p w:rsidR="004654D8" w:rsidRDefault="004654D8" w:rsidP="004654D8">
      <w:pPr>
        <w:ind w:left="360"/>
        <w:jc w:val="both"/>
      </w:pPr>
    </w:p>
    <w:p w:rsidR="004654D8" w:rsidRDefault="004654D8" w:rsidP="004654D8">
      <w:pPr>
        <w:pStyle w:val="Titre1"/>
        <w:tabs>
          <w:tab w:val="left" w:pos="2520"/>
        </w:tabs>
        <w:jc w:val="both"/>
        <w:rPr>
          <w:b/>
          <w:bCs/>
        </w:rPr>
      </w:pPr>
      <w:r>
        <w:rPr>
          <w:b/>
          <w:bCs/>
        </w:rPr>
        <w:t>Article 4</w:t>
      </w:r>
    </w:p>
    <w:p w:rsidR="004654D8" w:rsidRPr="00523692" w:rsidRDefault="004654D8" w:rsidP="004654D8">
      <w:pPr>
        <w:jc w:val="both"/>
        <w:rPr>
          <w:sz w:val="16"/>
          <w:szCs w:val="16"/>
        </w:rPr>
      </w:pPr>
    </w:p>
    <w:p w:rsidR="004654D8" w:rsidRDefault="004654D8" w:rsidP="004654D8">
      <w:pPr>
        <w:ind w:left="360"/>
        <w:jc w:val="both"/>
      </w:pPr>
      <w:r>
        <w:rPr>
          <w:b/>
          <w:bCs/>
        </w:rPr>
        <w:t>En cas d’indiscipline d’un élève, ou de constatation de dégradation sur le matériel</w:t>
      </w:r>
      <w:r>
        <w:t xml:space="preserve"> (siège, vitres, …) le conducteur signale les faits </w:t>
      </w:r>
      <w:r w:rsidRPr="00B0185F">
        <w:t>à l’organisateur.</w:t>
      </w:r>
    </w:p>
    <w:p w:rsidR="004654D8" w:rsidRDefault="004654D8" w:rsidP="004654D8">
      <w:pPr>
        <w:ind w:left="360"/>
        <w:jc w:val="both"/>
      </w:pPr>
    </w:p>
    <w:p w:rsidR="004654D8" w:rsidRDefault="004654D8" w:rsidP="004654D8">
      <w:pPr>
        <w:ind w:left="360"/>
        <w:jc w:val="both"/>
      </w:pPr>
      <w:r>
        <w:t xml:space="preserve">Celui-ci en informe le chef d’établissement scolaire et le </w:t>
      </w:r>
      <w:r w:rsidRPr="00B0185F">
        <w:rPr>
          <w:color w:val="003300"/>
        </w:rPr>
        <w:t>Maire de la commune intéressée</w:t>
      </w:r>
      <w:r>
        <w:rPr>
          <w:color w:val="003300"/>
        </w:rPr>
        <w:t xml:space="preserve">  et </w:t>
      </w:r>
      <w:r>
        <w:t xml:space="preserve"> engage éventuellement la mise en œuvre de l’une des sanctions prévues à l’article 5.</w:t>
      </w:r>
    </w:p>
    <w:p w:rsidR="004654D8" w:rsidRDefault="004654D8" w:rsidP="004654D8">
      <w:pPr>
        <w:ind w:left="360"/>
        <w:jc w:val="both"/>
      </w:pPr>
      <w:r>
        <w:t>Les parents sont informés par lettre recommandée.</w:t>
      </w:r>
    </w:p>
    <w:p w:rsidR="004654D8" w:rsidRDefault="004654D8" w:rsidP="004654D8">
      <w:pPr>
        <w:ind w:left="360"/>
        <w:jc w:val="both"/>
      </w:pPr>
    </w:p>
    <w:p w:rsidR="004654D8" w:rsidRDefault="004654D8" w:rsidP="004654D8">
      <w:pPr>
        <w:pStyle w:val="Titre1"/>
        <w:tabs>
          <w:tab w:val="left" w:pos="2520"/>
        </w:tabs>
        <w:jc w:val="both"/>
        <w:rPr>
          <w:b/>
          <w:bCs/>
        </w:rPr>
      </w:pPr>
      <w:r>
        <w:rPr>
          <w:b/>
          <w:bCs/>
        </w:rPr>
        <w:t>Article 5</w:t>
      </w:r>
    </w:p>
    <w:p w:rsidR="004654D8" w:rsidRPr="00523692" w:rsidRDefault="004654D8" w:rsidP="004654D8">
      <w:pPr>
        <w:jc w:val="both"/>
        <w:rPr>
          <w:sz w:val="16"/>
          <w:szCs w:val="16"/>
        </w:rPr>
      </w:pPr>
    </w:p>
    <w:p w:rsidR="004654D8" w:rsidRDefault="004654D8" w:rsidP="004654D8">
      <w:pPr>
        <w:ind w:left="360"/>
        <w:jc w:val="both"/>
      </w:pPr>
      <w:r>
        <w:t>Les sanctions à l’initiative de l’organisateur sont les suivantes :</w:t>
      </w:r>
    </w:p>
    <w:p w:rsidR="004654D8" w:rsidRDefault="004654D8" w:rsidP="004654D8">
      <w:pPr>
        <w:numPr>
          <w:ilvl w:val="0"/>
          <w:numId w:val="2"/>
        </w:numPr>
        <w:tabs>
          <w:tab w:val="left" w:pos="5040"/>
        </w:tabs>
        <w:jc w:val="both"/>
        <w:rPr>
          <w:color w:val="003300"/>
        </w:rPr>
      </w:pPr>
      <w:r w:rsidRPr="00CB0BAC">
        <w:rPr>
          <w:color w:val="003300"/>
        </w:rPr>
        <w:t>a</w:t>
      </w:r>
      <w:r>
        <w:rPr>
          <w:color w:val="003300"/>
        </w:rPr>
        <w:t>vertissement,</w:t>
      </w:r>
    </w:p>
    <w:p w:rsidR="004654D8" w:rsidRPr="00226963" w:rsidRDefault="004654D8" w:rsidP="004654D8">
      <w:pPr>
        <w:numPr>
          <w:ilvl w:val="0"/>
          <w:numId w:val="2"/>
        </w:numPr>
        <w:tabs>
          <w:tab w:val="left" w:pos="5040"/>
        </w:tabs>
        <w:jc w:val="both"/>
        <w:rPr>
          <w:color w:val="003300"/>
          <w:highlight w:val="yellow"/>
        </w:rPr>
      </w:pPr>
      <w:r w:rsidRPr="00DD5EA1">
        <w:rPr>
          <w:color w:val="003300"/>
        </w:rPr>
        <w:t>exclusion</w:t>
      </w:r>
      <w:r>
        <w:rPr>
          <w:color w:val="003300"/>
        </w:rPr>
        <w:t xml:space="preserve"> temporaire,</w:t>
      </w:r>
    </w:p>
    <w:p w:rsidR="004654D8" w:rsidRDefault="004654D8" w:rsidP="004654D8">
      <w:pPr>
        <w:numPr>
          <w:ilvl w:val="0"/>
          <w:numId w:val="2"/>
        </w:numPr>
        <w:tabs>
          <w:tab w:val="left" w:pos="5040"/>
        </w:tabs>
        <w:jc w:val="both"/>
      </w:pPr>
      <w:r>
        <w:t>exclusion définitive pour l’année scolaire.</w:t>
      </w:r>
    </w:p>
    <w:p w:rsidR="004654D8" w:rsidRDefault="004654D8" w:rsidP="004654D8">
      <w:pPr>
        <w:ind w:left="360"/>
        <w:jc w:val="both"/>
      </w:pPr>
    </w:p>
    <w:p w:rsidR="004654D8" w:rsidRDefault="004654D8" w:rsidP="004654D8">
      <w:pPr>
        <w:ind w:left="360"/>
        <w:jc w:val="both"/>
        <w:rPr>
          <w:color w:val="003300"/>
        </w:rPr>
      </w:pPr>
      <w:r>
        <w:rPr>
          <w:color w:val="003300"/>
        </w:rPr>
        <w:t>A chaque sanction, une entrevue avec la famille et le responsable du site scolaire est organisée.</w:t>
      </w:r>
    </w:p>
    <w:p w:rsidR="004654D8" w:rsidRDefault="004654D8" w:rsidP="004654D8">
      <w:pPr>
        <w:ind w:left="360"/>
        <w:jc w:val="both"/>
      </w:pPr>
    </w:p>
    <w:p w:rsidR="004654D8" w:rsidRDefault="004654D8" w:rsidP="004654D8">
      <w:pPr>
        <w:pStyle w:val="Titre1"/>
        <w:tabs>
          <w:tab w:val="left" w:pos="2520"/>
        </w:tabs>
        <w:jc w:val="both"/>
        <w:rPr>
          <w:b/>
          <w:bCs/>
        </w:rPr>
      </w:pPr>
      <w:r>
        <w:rPr>
          <w:b/>
          <w:bCs/>
        </w:rPr>
        <w:t>Article 6</w:t>
      </w:r>
    </w:p>
    <w:p w:rsidR="004654D8" w:rsidRPr="00523692" w:rsidRDefault="004654D8" w:rsidP="004654D8">
      <w:pPr>
        <w:jc w:val="both"/>
        <w:rPr>
          <w:sz w:val="16"/>
          <w:szCs w:val="16"/>
        </w:rPr>
      </w:pPr>
    </w:p>
    <w:p w:rsidR="004654D8" w:rsidRDefault="004654D8" w:rsidP="004654D8">
      <w:pPr>
        <w:ind w:left="360"/>
        <w:jc w:val="both"/>
      </w:pPr>
      <w:r>
        <w:t xml:space="preserve">Toute détérioration commise par les élèves mineurs à l’intérieur d’un car affecté aux transports scolaires engage la responsabilité des parents. La remise en état </w:t>
      </w:r>
      <w:r>
        <w:rPr>
          <w:color w:val="003300"/>
        </w:rPr>
        <w:t>sera</w:t>
      </w:r>
      <w:r>
        <w:t xml:space="preserve"> à leur charge.</w:t>
      </w:r>
    </w:p>
    <w:p w:rsidR="004654D8" w:rsidRDefault="004654D8" w:rsidP="004654D8">
      <w:pPr>
        <w:ind w:left="360"/>
        <w:jc w:val="both"/>
      </w:pPr>
    </w:p>
    <w:p w:rsidR="004654D8" w:rsidRDefault="004654D8" w:rsidP="004654D8">
      <w:pPr>
        <w:ind w:left="360"/>
        <w:jc w:val="both"/>
        <w:rPr>
          <w:b/>
          <w:u w:val="single"/>
        </w:rPr>
      </w:pPr>
      <w:r w:rsidRPr="00523692">
        <w:rPr>
          <w:b/>
          <w:u w:val="single"/>
        </w:rPr>
        <w:t xml:space="preserve">Article </w:t>
      </w:r>
      <w:r>
        <w:rPr>
          <w:b/>
          <w:u w:val="single"/>
        </w:rPr>
        <w:t>7</w:t>
      </w:r>
    </w:p>
    <w:p w:rsidR="004654D8" w:rsidRPr="00523692" w:rsidRDefault="004654D8" w:rsidP="004654D8">
      <w:pPr>
        <w:ind w:left="360"/>
        <w:jc w:val="both"/>
        <w:rPr>
          <w:b/>
          <w:sz w:val="16"/>
          <w:szCs w:val="16"/>
          <w:u w:val="single"/>
        </w:rPr>
      </w:pPr>
    </w:p>
    <w:p w:rsidR="004654D8" w:rsidRPr="00226963" w:rsidRDefault="004654D8" w:rsidP="004654D8">
      <w:pPr>
        <w:ind w:left="360"/>
        <w:jc w:val="both"/>
      </w:pPr>
      <w:r w:rsidRPr="00226963">
        <w:t xml:space="preserve">La commune nouvelle se doit d’assurer le transport scolaire à partir du cycle primaire et peut refuser une inscription faute de place dans le bus, en cas d’écart important du circuit habituel ou pour toute autre raison entachant la sécurité. </w:t>
      </w:r>
      <w:r>
        <w:t>Par mauvais temps, les circuits peuvent être modifiés.</w:t>
      </w:r>
    </w:p>
    <w:p w:rsidR="004654D8" w:rsidRDefault="004654D8" w:rsidP="004654D8">
      <w:pPr>
        <w:ind w:left="360"/>
        <w:jc w:val="both"/>
      </w:pPr>
    </w:p>
    <w:p w:rsidR="004654D8" w:rsidRDefault="004654D8" w:rsidP="004654D8">
      <w:pPr>
        <w:pStyle w:val="Titre1"/>
        <w:tabs>
          <w:tab w:val="left" w:pos="2520"/>
        </w:tabs>
        <w:jc w:val="both"/>
        <w:rPr>
          <w:b/>
          <w:bCs/>
        </w:rPr>
      </w:pPr>
      <w:r>
        <w:rPr>
          <w:b/>
          <w:bCs/>
        </w:rPr>
        <w:t xml:space="preserve">Article 8  </w:t>
      </w:r>
    </w:p>
    <w:p w:rsidR="004654D8" w:rsidRPr="00523692" w:rsidRDefault="004654D8" w:rsidP="004654D8">
      <w:pPr>
        <w:rPr>
          <w:sz w:val="16"/>
          <w:szCs w:val="16"/>
        </w:rPr>
      </w:pPr>
    </w:p>
    <w:p w:rsidR="004654D8" w:rsidRDefault="004654D8" w:rsidP="004654D8">
      <w:pPr>
        <w:ind w:left="375"/>
        <w:jc w:val="both"/>
      </w:pPr>
      <w:r>
        <w:t>Ce règlement est adressé à tous les parents d’élèves, utilisateurs des transports scolaires, lesquels doivent  remettre le coupon ci-dessous, daté et signé avec le dossier d’inscription :</w:t>
      </w:r>
    </w:p>
    <w:p w:rsidR="004654D8" w:rsidRDefault="004654D8" w:rsidP="004654D8">
      <w:pPr>
        <w:ind w:left="360"/>
        <w:jc w:val="both"/>
        <w:rPr>
          <w:sz w:val="18"/>
          <w:szCs w:val="18"/>
        </w:rPr>
      </w:pPr>
    </w:p>
    <w:p w:rsidR="004654D8" w:rsidRDefault="004654D8" w:rsidP="004654D8">
      <w:pPr>
        <w:ind w:left="360"/>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w:t>
      </w:r>
      <w:r w:rsidRPr="00640BBE">
        <w:rPr>
          <w:b/>
        </w:rPr>
        <w:t>COUPON A RETOURNER DATE ET SIGNE</w:t>
      </w:r>
      <w:r>
        <w:rPr>
          <w:b/>
          <w:bCs/>
        </w:rPr>
        <w:t xml:space="preserve">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4654D8" w:rsidRPr="001B2EC1" w:rsidRDefault="004654D8" w:rsidP="004654D8">
      <w:pPr>
        <w:ind w:left="360"/>
        <w:rPr>
          <w:rFonts w:ascii="Wingdings" w:hAnsi="Wingdings"/>
          <w:sz w:val="16"/>
          <w:szCs w:val="16"/>
        </w:rPr>
      </w:pPr>
    </w:p>
    <w:p w:rsidR="004654D8" w:rsidRDefault="004654D8" w:rsidP="004654D8">
      <w:pPr>
        <w:pStyle w:val="Retraitcorpsdetexte21"/>
        <w:ind w:left="540"/>
        <w:rPr>
          <w:b/>
          <w:bCs/>
          <w:i/>
          <w:iCs/>
        </w:rPr>
      </w:pPr>
      <w:r>
        <w:rPr>
          <w:b/>
          <w:bCs/>
          <w:i/>
          <w:iCs/>
        </w:rPr>
        <w:t>Je soussigné, reconnais avoir pris connaissance du règlement de la commune nouvelle de SOULEUVRE EN BOCAGE sur la sécurité et la discipline dans les véhicules de transports scolaires pour l’année scolaire 2016/2017.</w:t>
      </w:r>
    </w:p>
    <w:p w:rsidR="004654D8" w:rsidRPr="001B2EC1" w:rsidRDefault="004654D8" w:rsidP="004654D8">
      <w:pPr>
        <w:ind w:left="540"/>
        <w:rPr>
          <w:sz w:val="16"/>
          <w:szCs w:val="16"/>
        </w:rPr>
      </w:pPr>
    </w:p>
    <w:p w:rsidR="004654D8" w:rsidRDefault="004654D8" w:rsidP="004654D8">
      <w:pPr>
        <w:ind w:left="540"/>
      </w:pPr>
      <w:r>
        <w:rPr>
          <w:b/>
          <w:bCs/>
        </w:rPr>
        <w:t>NOM et PRENOM des enfants</w:t>
      </w:r>
      <w:r>
        <w:t xml:space="preserve">      </w:t>
      </w:r>
      <w:r w:rsidRPr="008F1C35">
        <w:rPr>
          <w:b/>
        </w:rPr>
        <w:t>………………………………………………</w:t>
      </w:r>
      <w:r>
        <w:rPr>
          <w:b/>
        </w:rPr>
        <w:t>……</w:t>
      </w:r>
    </w:p>
    <w:p w:rsidR="004654D8" w:rsidRDefault="004654D8" w:rsidP="004654D8">
      <w:pPr>
        <w:ind w:left="540"/>
        <w:rPr>
          <w:b/>
          <w:bCs/>
        </w:rPr>
      </w:pPr>
      <w:r>
        <w:rPr>
          <w:b/>
          <w:bCs/>
        </w:rPr>
        <w:tab/>
      </w:r>
      <w:r>
        <w:rPr>
          <w:b/>
          <w:bCs/>
        </w:rPr>
        <w:tab/>
      </w:r>
      <w:r>
        <w:rPr>
          <w:b/>
          <w:bCs/>
        </w:rPr>
        <w:tab/>
      </w:r>
      <w:r>
        <w:rPr>
          <w:b/>
          <w:bCs/>
        </w:rPr>
        <w:tab/>
      </w:r>
      <w:r>
        <w:rPr>
          <w:b/>
          <w:bCs/>
        </w:rPr>
        <w:tab/>
      </w:r>
      <w:r>
        <w:rPr>
          <w:b/>
          <w:bCs/>
        </w:rPr>
        <w:tab/>
        <w:t>………………………………………………….</w:t>
      </w:r>
      <w:r>
        <w:rPr>
          <w:b/>
          <w:bCs/>
        </w:rPr>
        <w:tab/>
      </w:r>
    </w:p>
    <w:p w:rsidR="004654D8" w:rsidRDefault="004654D8" w:rsidP="004654D8">
      <w:pPr>
        <w:ind w:left="540"/>
        <w:rPr>
          <w:b/>
          <w:bCs/>
        </w:rPr>
      </w:pPr>
      <w:r>
        <w:rPr>
          <w:b/>
          <w:bCs/>
        </w:rPr>
        <w:tab/>
      </w:r>
      <w:r>
        <w:rPr>
          <w:b/>
          <w:bCs/>
        </w:rPr>
        <w:tab/>
      </w:r>
      <w:r>
        <w:rPr>
          <w:b/>
          <w:bCs/>
        </w:rPr>
        <w:tab/>
      </w:r>
      <w:r>
        <w:rPr>
          <w:b/>
          <w:bCs/>
        </w:rPr>
        <w:tab/>
      </w:r>
      <w:r>
        <w:rPr>
          <w:b/>
          <w:bCs/>
        </w:rPr>
        <w:tab/>
      </w:r>
      <w:r>
        <w:rPr>
          <w:b/>
          <w:bCs/>
        </w:rPr>
        <w:tab/>
        <w:t>………………………………………………….</w:t>
      </w:r>
    </w:p>
    <w:p w:rsidR="004654D8" w:rsidRDefault="004654D8" w:rsidP="004654D8">
      <w:pPr>
        <w:ind w:left="540"/>
        <w:rPr>
          <w:b/>
          <w:bCs/>
          <w:sz w:val="14"/>
          <w:szCs w:val="14"/>
          <w:u w:val="single"/>
        </w:rPr>
      </w:pPr>
    </w:p>
    <w:p w:rsidR="004654D8" w:rsidRDefault="004654D8" w:rsidP="004654D8">
      <w:pPr>
        <w:ind w:left="540"/>
        <w:rPr>
          <w:b/>
          <w:bCs/>
        </w:rPr>
      </w:pPr>
      <w:r>
        <w:rPr>
          <w:b/>
          <w:bCs/>
        </w:rPr>
        <w:t>NOM  du représentant légal           :</w:t>
      </w:r>
    </w:p>
    <w:p w:rsidR="004654D8" w:rsidRDefault="004654D8" w:rsidP="004654D8">
      <w:pPr>
        <w:ind w:left="540"/>
        <w:rPr>
          <w:b/>
          <w:bCs/>
        </w:rPr>
      </w:pPr>
      <w:r>
        <w:rPr>
          <w:b/>
          <w:bCs/>
        </w:rPr>
        <w:t xml:space="preserve">Lieu-dit                                 </w:t>
      </w:r>
      <w:r>
        <w:rPr>
          <w:b/>
          <w:bCs/>
        </w:rPr>
        <w:tab/>
        <w:t xml:space="preserve">         :</w:t>
      </w:r>
    </w:p>
    <w:p w:rsidR="004654D8" w:rsidRDefault="004654D8" w:rsidP="004654D8">
      <w:pPr>
        <w:ind w:left="540"/>
        <w:rPr>
          <w:b/>
          <w:bCs/>
          <w:sz w:val="26"/>
          <w:szCs w:val="26"/>
        </w:rPr>
      </w:pPr>
      <w:r>
        <w:rPr>
          <w:b/>
          <w:bCs/>
        </w:rPr>
        <w:t xml:space="preserve">Commune déléguée                         :                                </w:t>
      </w:r>
      <w:r>
        <w:rPr>
          <w:b/>
          <w:bCs/>
          <w:sz w:val="26"/>
          <w:szCs w:val="26"/>
        </w:rPr>
        <w:t xml:space="preserve">            </w:t>
      </w:r>
      <w:r>
        <w:rPr>
          <w:b/>
          <w:bCs/>
        </w:rPr>
        <w:t xml:space="preserve">                                                    </w:t>
      </w:r>
      <w:r>
        <w:rPr>
          <w:b/>
          <w:bCs/>
          <w:sz w:val="26"/>
          <w:szCs w:val="26"/>
        </w:rPr>
        <w:t xml:space="preserve">    </w:t>
      </w:r>
    </w:p>
    <w:p w:rsidR="004654D8" w:rsidRPr="0062735F" w:rsidRDefault="004654D8" w:rsidP="004654D8">
      <w:pPr>
        <w:ind w:left="540"/>
        <w:rPr>
          <w:b/>
          <w:bCs/>
          <w:sz w:val="20"/>
          <w:szCs w:val="20"/>
        </w:rPr>
      </w:pPr>
      <w:r>
        <w:rPr>
          <w:b/>
          <w:bCs/>
          <w:sz w:val="22"/>
          <w:szCs w:val="22"/>
        </w:rPr>
        <w:t xml:space="preserve">               </w:t>
      </w:r>
      <w:r>
        <w:rPr>
          <w:b/>
          <w:bCs/>
          <w:sz w:val="21"/>
          <w:szCs w:val="21"/>
        </w:rPr>
        <w:t xml:space="preserve">     </w:t>
      </w:r>
      <w:r>
        <w:rPr>
          <w:b/>
          <w:bCs/>
          <w:sz w:val="22"/>
          <w:szCs w:val="22"/>
        </w:rPr>
        <w:t xml:space="preserve">                                                14350 SOULEUVRE EN BOCAGE  </w:t>
      </w:r>
      <w:r>
        <w:rPr>
          <w:b/>
          <w:bCs/>
          <w:sz w:val="26"/>
          <w:szCs w:val="26"/>
        </w:rPr>
        <w:t xml:space="preserve">            </w:t>
      </w:r>
    </w:p>
    <w:p w:rsidR="004654D8" w:rsidRDefault="004654D8" w:rsidP="004654D8">
      <w:pPr>
        <w:ind w:left="540"/>
      </w:pPr>
      <w:r>
        <w:rPr>
          <w:b/>
          <w:bCs/>
        </w:rPr>
        <w:t xml:space="preserve">Fait à </w:t>
      </w:r>
      <w:r>
        <w:t>……………………………</w:t>
      </w:r>
      <w:r>
        <w:rPr>
          <w:b/>
          <w:bCs/>
        </w:rPr>
        <w:t xml:space="preserve">, Le     </w:t>
      </w:r>
      <w:r>
        <w:t>…………………………………….</w:t>
      </w:r>
    </w:p>
    <w:p w:rsidR="004654D8" w:rsidRDefault="004654D8" w:rsidP="004654D8">
      <w:pPr>
        <w:ind w:left="540"/>
      </w:pPr>
      <w:r>
        <w:rPr>
          <w:b/>
          <w:bCs/>
          <w:sz w:val="20"/>
          <w:szCs w:val="20"/>
        </w:rPr>
        <w:t>SIGNATURE DES PARENTS</w:t>
      </w:r>
    </w:p>
    <w:p w:rsidR="004654D8" w:rsidRDefault="004654D8" w:rsidP="004654D8"/>
    <w:p w:rsidR="00322D31" w:rsidRDefault="00322D31">
      <w:bookmarkStart w:id="0" w:name="_GoBack"/>
      <w:bookmarkEnd w:id="0"/>
    </w:p>
    <w:sectPr w:rsidR="00322D31" w:rsidSect="00523692">
      <w:pgSz w:w="11906" w:h="16838"/>
      <w:pgMar w:top="340" w:right="851" w:bottom="24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C8F76E4"/>
    <w:multiLevelType w:val="hybridMultilevel"/>
    <w:tmpl w:val="E52E9FB8"/>
    <w:lvl w:ilvl="0" w:tplc="FA785CFE">
      <w:start w:val="19"/>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D8"/>
    <w:rsid w:val="00322D31"/>
    <w:rsid w:val="00465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D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4654D8"/>
    <w:pPr>
      <w:keepNext/>
      <w:numPr>
        <w:numId w:val="1"/>
      </w:numPr>
      <w:ind w:left="360"/>
      <w:outlineLvl w:val="0"/>
    </w:pPr>
    <w:rPr>
      <w:u w:val="single"/>
    </w:rPr>
  </w:style>
  <w:style w:type="paragraph" w:styleId="Titre2">
    <w:name w:val="heading 2"/>
    <w:basedOn w:val="Normal"/>
    <w:next w:val="Normal"/>
    <w:link w:val="Titre2Car"/>
    <w:qFormat/>
    <w:rsid w:val="004654D8"/>
    <w:pPr>
      <w:keepNext/>
      <w:numPr>
        <w:ilvl w:val="1"/>
        <w:numId w:val="1"/>
      </w:numPr>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54D8"/>
    <w:rPr>
      <w:rFonts w:ascii="Times New Roman" w:eastAsia="Times New Roman" w:hAnsi="Times New Roman" w:cs="Times New Roman"/>
      <w:sz w:val="24"/>
      <w:szCs w:val="24"/>
      <w:u w:val="single"/>
      <w:lang w:eastAsia="ar-SA"/>
    </w:rPr>
  </w:style>
  <w:style w:type="character" w:customStyle="1" w:styleId="Titre2Car">
    <w:name w:val="Titre 2 Car"/>
    <w:basedOn w:val="Policepardfaut"/>
    <w:link w:val="Titre2"/>
    <w:rsid w:val="004654D8"/>
    <w:rPr>
      <w:rFonts w:ascii="Times New Roman" w:eastAsia="Times New Roman" w:hAnsi="Times New Roman" w:cs="Times New Roman"/>
      <w:b/>
      <w:bCs/>
      <w:sz w:val="24"/>
      <w:szCs w:val="24"/>
      <w:lang w:eastAsia="ar-SA"/>
    </w:rPr>
  </w:style>
  <w:style w:type="paragraph" w:styleId="Retraitcorpsdetexte">
    <w:name w:val="Body Text Indent"/>
    <w:basedOn w:val="Normal"/>
    <w:link w:val="RetraitcorpsdetexteCar"/>
    <w:rsid w:val="004654D8"/>
    <w:pPr>
      <w:ind w:left="360"/>
      <w:jc w:val="both"/>
    </w:pPr>
  </w:style>
  <w:style w:type="character" w:customStyle="1" w:styleId="RetraitcorpsdetexteCar">
    <w:name w:val="Retrait corps de texte Car"/>
    <w:basedOn w:val="Policepardfaut"/>
    <w:link w:val="Retraitcorpsdetexte"/>
    <w:rsid w:val="004654D8"/>
    <w:rPr>
      <w:rFonts w:ascii="Times New Roman" w:eastAsia="Times New Roman" w:hAnsi="Times New Roman" w:cs="Times New Roman"/>
      <w:sz w:val="24"/>
      <w:szCs w:val="24"/>
      <w:lang w:eastAsia="ar-SA"/>
    </w:rPr>
  </w:style>
  <w:style w:type="paragraph" w:customStyle="1" w:styleId="Retraitcorpsdetexte21">
    <w:name w:val="Retrait corps de texte 21"/>
    <w:basedOn w:val="Normal"/>
    <w:rsid w:val="004654D8"/>
    <w:pPr>
      <w:ind w:left="1260"/>
    </w:pPr>
  </w:style>
  <w:style w:type="paragraph" w:styleId="Paragraphedeliste">
    <w:name w:val="List Paragraph"/>
    <w:basedOn w:val="Normal"/>
    <w:uiPriority w:val="34"/>
    <w:qFormat/>
    <w:rsid w:val="00465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D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4654D8"/>
    <w:pPr>
      <w:keepNext/>
      <w:numPr>
        <w:numId w:val="1"/>
      </w:numPr>
      <w:ind w:left="360"/>
      <w:outlineLvl w:val="0"/>
    </w:pPr>
    <w:rPr>
      <w:u w:val="single"/>
    </w:rPr>
  </w:style>
  <w:style w:type="paragraph" w:styleId="Titre2">
    <w:name w:val="heading 2"/>
    <w:basedOn w:val="Normal"/>
    <w:next w:val="Normal"/>
    <w:link w:val="Titre2Car"/>
    <w:qFormat/>
    <w:rsid w:val="004654D8"/>
    <w:pPr>
      <w:keepNext/>
      <w:numPr>
        <w:ilvl w:val="1"/>
        <w:numId w:val="1"/>
      </w:numPr>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54D8"/>
    <w:rPr>
      <w:rFonts w:ascii="Times New Roman" w:eastAsia="Times New Roman" w:hAnsi="Times New Roman" w:cs="Times New Roman"/>
      <w:sz w:val="24"/>
      <w:szCs w:val="24"/>
      <w:u w:val="single"/>
      <w:lang w:eastAsia="ar-SA"/>
    </w:rPr>
  </w:style>
  <w:style w:type="character" w:customStyle="1" w:styleId="Titre2Car">
    <w:name w:val="Titre 2 Car"/>
    <w:basedOn w:val="Policepardfaut"/>
    <w:link w:val="Titre2"/>
    <w:rsid w:val="004654D8"/>
    <w:rPr>
      <w:rFonts w:ascii="Times New Roman" w:eastAsia="Times New Roman" w:hAnsi="Times New Roman" w:cs="Times New Roman"/>
      <w:b/>
      <w:bCs/>
      <w:sz w:val="24"/>
      <w:szCs w:val="24"/>
      <w:lang w:eastAsia="ar-SA"/>
    </w:rPr>
  </w:style>
  <w:style w:type="paragraph" w:styleId="Retraitcorpsdetexte">
    <w:name w:val="Body Text Indent"/>
    <w:basedOn w:val="Normal"/>
    <w:link w:val="RetraitcorpsdetexteCar"/>
    <w:rsid w:val="004654D8"/>
    <w:pPr>
      <w:ind w:left="360"/>
      <w:jc w:val="both"/>
    </w:pPr>
  </w:style>
  <w:style w:type="character" w:customStyle="1" w:styleId="RetraitcorpsdetexteCar">
    <w:name w:val="Retrait corps de texte Car"/>
    <w:basedOn w:val="Policepardfaut"/>
    <w:link w:val="Retraitcorpsdetexte"/>
    <w:rsid w:val="004654D8"/>
    <w:rPr>
      <w:rFonts w:ascii="Times New Roman" w:eastAsia="Times New Roman" w:hAnsi="Times New Roman" w:cs="Times New Roman"/>
      <w:sz w:val="24"/>
      <w:szCs w:val="24"/>
      <w:lang w:eastAsia="ar-SA"/>
    </w:rPr>
  </w:style>
  <w:style w:type="paragraph" w:customStyle="1" w:styleId="Retraitcorpsdetexte21">
    <w:name w:val="Retrait corps de texte 21"/>
    <w:basedOn w:val="Normal"/>
    <w:rsid w:val="004654D8"/>
    <w:pPr>
      <w:ind w:left="1260"/>
    </w:pPr>
  </w:style>
  <w:style w:type="paragraph" w:styleId="Paragraphedeliste">
    <w:name w:val="List Paragraph"/>
    <w:basedOn w:val="Normal"/>
    <w:uiPriority w:val="34"/>
    <w:qFormat/>
    <w:rsid w:val="0046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SYNDICAT SCOLAIRE DE CAMPEAUX</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2017-01-23T17:52:00Z</dcterms:created>
  <dcterms:modified xsi:type="dcterms:W3CDTF">2017-01-23T17:53:00Z</dcterms:modified>
</cp:coreProperties>
</file>